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ind w:left="4535"/>
        <w:jc w:val="right"/>
      </w:pPr>
      <w:r>
        <w:rPr>
          <w:b w:val="0"/>
          <w:i w:val="0"/>
        </w:rPr>
        <w:t>В [наименование суда: районный (городской) суд — если цена иска о разделе выше 50 000 ₽;</w:t>
      </w:r>
    </w:p>
    <w:p>
      <w:pPr>
        <w:spacing w:after="0"/>
        <w:ind w:left="4535"/>
        <w:jc w:val="right"/>
      </w:pPr>
      <w:r>
        <w:rPr>
          <w:b w:val="0"/>
          <w:i w:val="0"/>
        </w:rPr>
        <w:t>мировому судье судебного участка № ___ — если 50 000 ₽ и ниже и нет спора о детях]</w:t>
      </w:r>
    </w:p>
    <w:p>
      <w:pPr>
        <w:spacing w:after="0"/>
        <w:ind w:left="4535"/>
        <w:jc w:val="right"/>
      </w:pPr>
      <w:r>
        <w:rPr>
          <w:b w:val="0"/>
          <w:i w:val="0"/>
        </w:rPr>
        <w:t>Адрес суда: [индекс, город, улица, дом]</w:t>
      </w:r>
    </w:p>
    <w:p>
      <w:pPr>
        <w:spacing w:after="0"/>
        <w:ind w:left="4535"/>
        <w:jc w:val="right"/>
      </w:pPr>
      <w:r>
        <w:rPr>
          <w:b w:val="0"/>
          <w:i w:val="0"/>
        </w:rPr>
      </w:r>
    </w:p>
    <w:p>
      <w:pPr>
        <w:spacing w:after="0"/>
        <w:ind w:left="4535"/>
        <w:jc w:val="right"/>
      </w:pPr>
      <w:r>
        <w:rPr>
          <w:b w:val="0"/>
          <w:i w:val="0"/>
        </w:rPr>
        <w:t>Истец: [Фамилия Имя Отчество полностью]</w:t>
      </w:r>
    </w:p>
    <w:p>
      <w:pPr>
        <w:spacing w:after="0"/>
        <w:ind w:left="4535"/>
        <w:jc w:val="right"/>
      </w:pPr>
      <w:r>
        <w:rPr>
          <w:b w:val="0"/>
          <w:i w:val="0"/>
        </w:rPr>
        <w:t>Адрес: [индекс, город, улица, дом, квартира]</w:t>
      </w:r>
    </w:p>
    <w:p>
      <w:pPr>
        <w:spacing w:after="0"/>
        <w:ind w:left="4535"/>
        <w:jc w:val="right"/>
      </w:pPr>
      <w:r>
        <w:rPr>
          <w:b w:val="0"/>
          <w:i w:val="0"/>
        </w:rPr>
        <w:t>Телефон: [ ] · E-mail: [ ]</w:t>
      </w:r>
    </w:p>
    <w:p>
      <w:pPr>
        <w:spacing w:after="0"/>
        <w:ind w:left="4535"/>
        <w:jc w:val="right"/>
      </w:pPr>
      <w:r>
        <w:rPr>
          <w:b w:val="0"/>
          <w:i w:val="0"/>
        </w:rPr>
      </w:r>
    </w:p>
    <w:p>
      <w:pPr>
        <w:spacing w:after="0"/>
        <w:ind w:left="4535"/>
        <w:jc w:val="right"/>
      </w:pPr>
      <w:r>
        <w:rPr>
          <w:b w:val="0"/>
          <w:i w:val="0"/>
        </w:rPr>
        <w:t>Ответчик: [Фамилия Имя Отчество полностью]</w:t>
      </w:r>
    </w:p>
    <w:p>
      <w:pPr>
        <w:spacing w:after="0"/>
        <w:ind w:left="4535"/>
        <w:jc w:val="right"/>
      </w:pPr>
      <w:r>
        <w:rPr>
          <w:b w:val="0"/>
          <w:i w:val="0"/>
        </w:rPr>
        <w:t>Адрес: [индекс, город, улица, дом, квартира]</w:t>
      </w:r>
    </w:p>
    <w:p>
      <w:pPr>
        <w:spacing w:after="0"/>
        <w:ind w:left="4535"/>
        <w:jc w:val="right"/>
      </w:pPr>
      <w:r>
        <w:rPr>
          <w:b w:val="0"/>
          <w:i w:val="0"/>
        </w:rPr>
        <w:t>Дата и место рождения: [ ]</w:t>
      </w:r>
    </w:p>
    <w:p>
      <w:pPr>
        <w:spacing w:after="0"/>
        <w:ind w:left="4535"/>
        <w:jc w:val="right"/>
      </w:pPr>
      <w:r>
        <w:rPr>
          <w:b w:val="0"/>
          <w:i w:val="0"/>
        </w:rPr>
        <w:t>Один из идентификаторов (если известен): СНИЛС / ИНН / серия и номер паспорта [ ]</w:t>
      </w:r>
    </w:p>
    <w:p>
      <w:pPr>
        <w:spacing w:after="0"/>
        <w:ind w:left="4535"/>
        <w:jc w:val="right"/>
      </w:pPr>
      <w:r>
        <w:rPr>
          <w:b w:val="0"/>
          <w:i w:val="0"/>
        </w:rPr>
      </w:r>
    </w:p>
    <w:p>
      <w:pPr>
        <w:spacing w:after="0"/>
        <w:ind w:left="4535"/>
        <w:jc w:val="right"/>
      </w:pPr>
      <w:r>
        <w:rPr>
          <w:b w:val="0"/>
          <w:i w:val="0"/>
        </w:rPr>
        <w:t>Цена иска: [сумма] руб. (стоимость доли имущества, на которую претендует истец)</w:t>
      </w:r>
    </w:p>
    <w:p>
      <w:pPr>
        <w:spacing w:after="0"/>
        <w:ind w:left="4535"/>
        <w:jc w:val="right"/>
      </w:pPr>
      <w:r>
        <w:rPr>
          <w:b w:val="0"/>
          <w:i w:val="0"/>
        </w:rPr>
        <w:t>Государственная пошлина: [сумма] руб.</w:t>
      </w:r>
    </w:p>
    <w:p>
      <w:r>
        <w:rPr>
          <w:b w:val="0"/>
          <w:i w:val="0"/>
        </w:rPr>
      </w:r>
    </w:p>
    <w:p>
      <w:pPr>
        <w:spacing w:after="0"/>
        <w:jc w:val="center"/>
      </w:pPr>
      <w:r>
        <w:rPr>
          <w:b/>
          <w:i w:val="0"/>
        </w:rPr>
        <w:t>ИСКОВОЕ ЗАЯВЛЕНИЕ</w:t>
      </w:r>
    </w:p>
    <w:p>
      <w:pPr>
        <w:jc w:val="center"/>
      </w:pPr>
      <w:r>
        <w:rPr>
          <w:b/>
          <w:i w:val="0"/>
        </w:rPr>
        <w:t>о расторжении брака и разделе совместно нажитого имущества</w:t>
      </w:r>
    </w:p>
    <w:p>
      <w:pPr>
        <w:jc w:val="both"/>
      </w:pPr>
      <w:r>
        <w:rPr>
          <w:b w:val="0"/>
          <w:i w:val="0"/>
        </w:rPr>
        <w:t>[Дата] между истцом и ответчиком заключён брак, о чём [наименование органа ЗАГС] составлена запись акта о заключении брака № [номер] от [дата] (свидетельство о заключении брака серии [ ] № [ ]).</w:t>
      </w:r>
    </w:p>
    <w:p>
      <w:pPr>
        <w:jc w:val="both"/>
      </w:pPr>
      <w:r>
        <w:rPr>
          <w:b w:val="0"/>
          <w:i w:val="0"/>
        </w:rPr>
        <w:t>От брака имеются несовершеннолетние дети: [Фамилия Имя Отчество, дата рождения]. [Если детей нет — укажите: «Общих несовершеннолетних детей у сторон нет».] Спор о месте жительства детей и порядке общения с ними отсутствует: дети проживают с [истцом / ответчиком], соглашение по вопросам их содержания и воспитания достигнуто.</w:t>
      </w:r>
    </w:p>
    <w:p>
      <w:pPr>
        <w:jc w:val="both"/>
      </w:pPr>
      <w:r>
        <w:rPr>
          <w:b w:val="0"/>
          <w:i w:val="0"/>
        </w:rPr>
        <w:t>Семейные отношения между сторонами прекращены с [месяц, год], общее хозяйство с этого времени не ведётся, совместный бюджет отсутствует. Сохранение семьи и дальнейшая совместная жизнь невозможны. Ответчик [согласен / не согласен] на расторжение брака. Брачный договор между сторонами не заключался. Соглашение о разделе имущества не достигнуто.</w:t>
      </w:r>
    </w:p>
    <w:p>
      <w:pPr>
        <w:jc w:val="both"/>
      </w:pPr>
      <w:r>
        <w:rPr>
          <w:b w:val="0"/>
          <w:i w:val="0"/>
        </w:rPr>
        <w:t>В период брака на общие средства сторонами приобретено следующее имущество:</w:t>
      </w:r>
    </w:p>
    <w:p>
      <w:pPr>
        <w:ind w:left="425"/>
        <w:jc w:val="both"/>
      </w:pPr>
      <w:r>
        <w:rPr>
          <w:b w:val="0"/>
          <w:i w:val="0"/>
        </w:rPr>
        <w:t>1. Автомобиль [марка, модель], [год] года выпуска, VIN [ ], государственный регистрационный знак [ ], свидетельство о регистрации ТС серии [ ] № [ ], зарегистрирован на имя [истца / ответчика]. Рыночная стоимость — [сумма] руб.</w:t>
      </w:r>
    </w:p>
    <w:p>
      <w:pPr>
        <w:ind w:left="425"/>
        <w:jc w:val="both"/>
      </w:pPr>
      <w:r>
        <w:rPr>
          <w:b w:val="0"/>
          <w:i w:val="0"/>
        </w:rPr>
        <w:t>2. Квартира по адресу: [адрес], кадастровый номер [ ], площадь [ ] кв. м, право собственности зарегистрировано на имя [истца / ответчика], запись в ЕГРН № [ ] от [дата]. Рыночная стоимость — [сумма] руб.</w:t>
      </w:r>
    </w:p>
    <w:p>
      <w:pPr>
        <w:ind w:left="425"/>
        <w:jc w:val="both"/>
      </w:pPr>
      <w:r>
        <w:rPr>
          <w:b w:val="0"/>
          <w:i w:val="0"/>
        </w:rPr>
        <w:t>3. [Иное имущество: гараж, земельный участок, вклад, доля в уставном капитале, мебель и техника — с указанием признаков и стоимости].</w:t>
      </w:r>
    </w:p>
    <w:p>
      <w:pPr>
        <w:jc w:val="both"/>
      </w:pPr>
      <w:r>
        <w:rPr>
          <w:b w:val="0"/>
          <w:i w:val="0"/>
        </w:rPr>
        <w:t>Рыночная стоимость имущества подтверждается отчётом об оценке № [номер] от [дата], составленным [наименование оценочной организации] — оценщиком, являющимся членом саморегулируемой организации оценщиков, в соответствии с Федеральным законом от 29.07.1998 № 135-ФЗ «Об оценочной деятельности в Российской Федерации» и федеральными стандартами оценки. Отчёт составлен на дату, близкую к дате рассмотрения дела: согласно разъяснениям Пленума Верховного Суда РФ (постановление № 15 от 05.11.1998) стоимость имущества при разделе определяется на время рассмотрения дела.</w:t>
      </w:r>
    </w:p>
    <w:p>
      <w:pPr>
        <w:jc w:val="both"/>
      </w:pPr>
      <w:r>
        <w:rPr>
          <w:b w:val="0"/>
          <w:i w:val="0"/>
        </w:rPr>
        <w:t>В силу статьи 34 Семейного кодекса Российской Федерации имущество, нажитое супругами во время брака, является их совместной собственностью независимо от того, на имя кого из супругов оно приобретено или кем из супругов внесены денежные средства. При разделе общего имущества доли супругов признаются равными (пункт 1 статьи 39 Семейного кодекса Российской Федерации).</w:t>
      </w:r>
    </w:p>
    <w:p>
      <w:pPr>
        <w:jc w:val="both"/>
      </w:pPr>
      <w:r>
        <w:rPr>
          <w:b w:val="0"/>
          <w:i w:val="0"/>
        </w:rPr>
        <w:t>Автомобиль является неделимой вещью (статья 133 Гражданского кодекса Российской Федерации), поэтому подлежит передаче одному из супругов с взысканием в пользу другого денежной компенсации, равной половине его рыночной стоимости (пункт 3 статьи 38 Семейного кодекса Российской Федерации).</w:t>
      </w:r>
    </w:p>
    <w:p>
      <w:pPr>
        <w:jc w:val="both"/>
      </w:pPr>
      <w:r>
        <w:rPr>
          <w:b w:val="0"/>
          <w:i w:val="0"/>
        </w:rPr>
        <w:t>Брак подлежит расторжению в судебном порядке, поскольку [у супругов имеются общие несовершеннолетние дети / ответчик не согласен на расторжение брака / ответчик уклоняется от расторжения брака в органе ЗАГС] (статьи 21–23 Семейного кодекса Российской Федерации). Дальнейшая совместная жизнь супругов и сохранение семьи невозможны.</w:t>
      </w:r>
    </w:p>
    <w:p>
      <w:pPr>
        <w:jc w:val="both"/>
      </w:pPr>
      <w:r>
        <w:rPr>
          <w:b w:val="0"/>
          <w:i w:val="0"/>
        </w:rPr>
        <w:t>На основании изложенного, руководствуясь статьями 21, 22, 23, 34, 38, 39 Семейного кодекса Российской Федерации, статьями 131, 132 Гражданского процессуального кодекса Российской Федерации,</w:t>
      </w:r>
    </w:p>
    <w:p>
      <w:pPr>
        <w:jc w:val="center"/>
      </w:pPr>
      <w:r>
        <w:rPr>
          <w:b/>
          <w:i w:val="0"/>
        </w:rPr>
        <w:t>ПРОШУ:</w:t>
      </w:r>
    </w:p>
    <w:p>
      <w:pPr>
        <w:ind w:left="425"/>
        <w:jc w:val="both"/>
      </w:pPr>
      <w:r>
        <w:rPr>
          <w:b w:val="0"/>
          <w:i w:val="0"/>
        </w:rPr>
        <w:t>1. Расторгнуть брак между [ФИО истца] и [ФИО ответчика], зарегистрированный [дата] [наименование органа ЗАГС], запись акта № [номер].</w:t>
      </w:r>
    </w:p>
    <w:p>
      <w:pPr>
        <w:ind w:left="425"/>
        <w:jc w:val="both"/>
      </w:pPr>
      <w:r>
        <w:rPr>
          <w:b w:val="0"/>
          <w:i w:val="0"/>
        </w:rPr>
        <w:t>2. Признать имущество, указанное в настоящем заявлении, общим имуществом супругов и признать доли супругов в нём равными.</w:t>
      </w:r>
    </w:p>
    <w:p>
      <w:pPr>
        <w:ind w:left="425"/>
        <w:jc w:val="both"/>
      </w:pPr>
      <w:r>
        <w:rPr>
          <w:b w:val="0"/>
          <w:i w:val="0"/>
        </w:rPr>
        <w:t>3. Разделить общее имущество супругов: передать в собственность истца [перечислить], передать в собственность ответчика [перечислить].</w:t>
      </w:r>
    </w:p>
    <w:p>
      <w:pPr>
        <w:ind w:left="425"/>
        <w:jc w:val="both"/>
      </w:pPr>
      <w:r>
        <w:rPr>
          <w:b w:val="0"/>
          <w:i w:val="0"/>
        </w:rPr>
        <w:t>4. Взыскать с [истца / ответчика] в пользу [ответчика / истца] денежную компенсацию в размере [сумма] руб. за превышение стоимости переданного имущества над причитающейся долей.</w:t>
      </w:r>
    </w:p>
    <w:p>
      <w:pPr>
        <w:ind w:left="425"/>
        <w:jc w:val="both"/>
      </w:pPr>
      <w:r>
        <w:rPr>
          <w:b w:val="0"/>
          <w:i w:val="0"/>
        </w:rPr>
        <w:t>5. Взыскать с ответчика в пользу истца судебные расходы: государственную пошлину в размере [сумма] руб. и расходы на проведение оценки в размере [сумма] руб. (статья 98 Гражданского процессуального кодекса Российской Федерации).</w:t>
      </w:r>
    </w:p>
    <w:p>
      <w:r>
        <w:rPr>
          <w:b/>
          <w:i w:val="0"/>
        </w:rPr>
        <w:t>Приложения:</w:t>
      </w:r>
    </w:p>
    <w:p>
      <w:pPr>
        <w:ind w:left="425"/>
      </w:pPr>
      <w:r>
        <w:rPr>
          <w:b w:val="0"/>
          <w:i w:val="0"/>
        </w:rPr>
        <w:t>1. Уведомление о вручении ответчику копии искового заявления с приложениями (пункт 6 статьи 132 ГПК РФ).</w:t>
      </w:r>
    </w:p>
    <w:p>
      <w:pPr>
        <w:ind w:left="425"/>
      </w:pPr>
      <w:r>
        <w:rPr>
          <w:b w:val="0"/>
          <w:i w:val="0"/>
        </w:rPr>
        <w:t>2. Документ об уплате государственной пошлины.</w:t>
      </w:r>
    </w:p>
    <w:p>
      <w:pPr>
        <w:ind w:left="425"/>
      </w:pPr>
      <w:r>
        <w:rPr>
          <w:b w:val="0"/>
          <w:i w:val="0"/>
        </w:rPr>
        <w:t>3. Свидетельство о заключении брака (копия).</w:t>
      </w:r>
    </w:p>
    <w:p>
      <w:pPr>
        <w:ind w:left="425"/>
      </w:pPr>
      <w:r>
        <w:rPr>
          <w:b w:val="0"/>
          <w:i w:val="0"/>
        </w:rPr>
        <w:t>4. Свидетельства о рождении детей (копии).</w:t>
      </w:r>
    </w:p>
    <w:p>
      <w:pPr>
        <w:ind w:left="425"/>
      </w:pPr>
      <w:r>
        <w:rPr>
          <w:b w:val="0"/>
          <w:i w:val="0"/>
        </w:rPr>
        <w:t>5. Документы на имущество: свидетельство о регистрации транспортного средства и (или) ПТС, выписка из ЕГРН, договоры купли-продажи (копии).</w:t>
      </w:r>
    </w:p>
    <w:p>
      <w:pPr>
        <w:ind w:left="425"/>
      </w:pPr>
      <w:r>
        <w:rPr>
          <w:b w:val="0"/>
          <w:i w:val="0"/>
        </w:rPr>
        <w:t>6. Отчёт об оценке рыночной стоимости имущества (копия).</w:t>
      </w:r>
    </w:p>
    <w:p>
      <w:pPr>
        <w:ind w:left="425"/>
      </w:pPr>
      <w:r>
        <w:rPr>
          <w:b w:val="0"/>
          <w:i w:val="0"/>
        </w:rPr>
        <w:t>7. Справка о месте жительства ответчика (при наличии).</w:t>
      </w:r>
    </w:p>
    <w:p>
      <w:pPr>
        <w:ind w:left="425"/>
      </w:pPr>
      <w:r>
        <w:rPr>
          <w:b w:val="0"/>
          <w:i w:val="0"/>
        </w:rPr>
        <w:t>8. Доверенность представителя (если заявление подаёт представитель).</w:t>
      </w:r>
    </w:p>
    <w:p>
      <w:r>
        <w:rPr>
          <w:b w:val="0"/>
          <w:i w:val="0"/>
        </w:rPr>
      </w:r>
    </w:p>
    <w:p>
      <w:pPr>
        <w:spacing w:before="240"/>
      </w:pPr>
      <w:r>
        <w:rPr>
          <w:b w:val="0"/>
          <w:i w:val="0"/>
        </w:rPr>
        <w:t>«___» ____________ 20___ г.            ______________ / [Фамилия И. О.] /</w:t>
      </w:r>
    </w:p>
    <w:p>
      <w:r>
        <w:br w:type="page"/>
      </w:r>
    </w:p>
    <w:p>
      <w:pPr>
        <w:jc w:val="center"/>
      </w:pPr>
      <w:r>
        <w:rPr>
          <w:b/>
          <w:i w:val="0"/>
        </w:rPr>
        <w:t>Памятка: как подать это заявление</w:t>
      </w:r>
    </w:p>
    <w:p>
      <w:pPr>
        <w:jc w:val="both"/>
      </w:pPr>
      <w:r>
        <w:rPr>
          <w:b/>
        </w:rPr>
        <w:t xml:space="preserve">Куда подавать. </w:t>
      </w:r>
      <w:r>
        <w:t>Мировому судье — если требование о разделе имущества стоит 50 000 ₽ и меньше и нет спора о детях (статья 23 ГПК РФ). В остальных случаях — в районный (городской) суд (статья 24 ГПК РФ). По общему правилу иск подаётся по месту жительства ответчика (статья 28 ГПК РФ); если с истцом проживает несовершеннолетний ребёнок или выезд затруднён по состоянию здоровья — можно по своему месту жительства (часть 4 статьи 29 ГПК РФ).</w:t>
      </w:r>
    </w:p>
    <w:p>
      <w:pPr>
        <w:jc w:val="both"/>
      </w:pPr>
      <w:r>
        <w:rPr>
          <w:b/>
        </w:rPr>
        <w:t xml:space="preserve">Цена иска. </w:t>
      </w:r>
      <w:r>
        <w:t>Определяется стоимостью имущества, которое вы просите себе (пункт 1 части 1 статьи 91 ГПК РФ). От неё считается государственная пошлина по статье 333.19 НК РФ; требование о расторжении брака оплачивается отдельно. Если цена занижена, суд оставит заявление без движения.</w:t>
      </w:r>
    </w:p>
    <w:p>
      <w:pPr>
        <w:jc w:val="both"/>
      </w:pPr>
      <w:r>
        <w:rPr>
          <w:b/>
        </w:rPr>
        <w:t xml:space="preserve">Чем подтвердить стоимость. </w:t>
      </w:r>
      <w:r>
        <w:t>Отчётом об оценке независимого оценщика. Справка из интернета или объявление с сайта объявлений доказательством не являются: вторая сторона оспорит цену, и суд назначит экспертизу за ваш счёт.</w:t>
      </w:r>
    </w:p>
    <w:p>
      <w:pPr>
        <w:jc w:val="both"/>
      </w:pPr>
      <w:r>
        <w:rPr>
          <w:b/>
        </w:rPr>
        <w:t xml:space="preserve">Сколько экземпляров. </w:t>
      </w:r>
      <w:r>
        <w:t>По числу лиц, участвующих в деле: суду, ответчику и один остаётся у вас с отметкой о принятии. Ответчику копию нужно направить заранее и приложить уведомление о вручении (пункт 6 статьи 132 ГПК РФ).</w:t>
      </w:r>
    </w:p>
    <w:p>
      <w:pPr>
        <w:jc w:val="both"/>
      </w:pPr>
      <w:r>
        <w:rPr>
          <w:b/>
        </w:rPr>
        <w:t xml:space="preserve">Сроки. </w:t>
      </w:r>
      <w:r>
        <w:t>Суд вправе назначить супругам срок для примирения до трёх месяцев (статья 22 Семейного кодекса РФ). Требование о разделе имущества рассматривается в общем порядке.</w:t>
      </w:r>
    </w:p>
    <w:p>
      <w:pPr>
        <w:jc w:val="both"/>
      </w:pPr>
      <w:r>
        <w:rPr>
          <w:b/>
        </w:rPr>
        <w:t xml:space="preserve">Срок давности. </w:t>
      </w:r>
      <w:r>
        <w:t>Для раздела имущества после развода — три года (пункт 7 статьи 38 Семейного кодекса РФ), но он считается не с даты развода, а со дня, когда вы узнали о нарушении своего права.</w:t>
      </w:r>
    </w:p>
    <w:p>
      <w:r>
        <w:rPr>
          <w:b w:val="0"/>
          <w:i w:val="0"/>
        </w:rPr>
      </w:r>
    </w:p>
    <w:p>
      <w:r>
        <w:rPr>
          <w:b/>
          <w:i w:val="0"/>
        </w:rPr>
        <w:t>Отчёт об оценке для суда</w:t>
      </w:r>
    </w:p>
    <w:p>
      <w:pPr>
        <w:jc w:val="both"/>
      </w:pPr>
      <w:r>
        <w:rPr>
          <w:b w:val="0"/>
          <w:i w:val="0"/>
        </w:rPr>
        <w:t>Экспертный центр «МЭТР»: онлайн-отчёт об оценке автомобиля — 2 800 ₽, готов за 15 минут, без осмотра; отчёт по квартире или доле — 2 000 ₽, за 2 часа. Документ подписывают оценщик — член СРО и эксперт-техник из реестра Минюста России, подпись усиленная квалифицированная. Заказ: expertmetr.ru · +7 (495) 771-24-46.</w:t>
      </w:r>
    </w:p>
    <w:p>
      <w:pPr>
        <w:jc w:val="both"/>
      </w:pPr>
      <w:r>
        <w:rPr>
          <w:b w:val="0"/>
          <w:i/>
          <w:sz w:val="20"/>
        </w:rPr>
        <w:t>Бланк носит справочный характер: обстоятельства дел различаются, перед подачей проверьте формулировки применительно к своей ситуации.</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